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F64B" w14:textId="77777777" w:rsidR="004A3AB8" w:rsidRPr="00DE578B" w:rsidRDefault="004A3AB8" w:rsidP="004A3AB8">
      <w:pPr>
        <w:ind w:right="-7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DE578B">
        <w:rPr>
          <w:rFonts w:cstheme="minorHAnsi"/>
          <w:b/>
          <w:bCs/>
          <w:color w:val="000000" w:themeColor="text1"/>
          <w:sz w:val="28"/>
          <w:szCs w:val="28"/>
        </w:rPr>
        <w:t>COMUNICATO STAMPA</w:t>
      </w:r>
    </w:p>
    <w:p w14:paraId="7AFA5212" w14:textId="77777777" w:rsidR="006310E2" w:rsidRPr="0026161F" w:rsidRDefault="006310E2" w:rsidP="0026161F">
      <w:pPr>
        <w:ind w:right="-7"/>
        <w:rPr>
          <w:rFonts w:cstheme="minorHAnsi"/>
          <w:b/>
          <w:bCs/>
          <w:color w:val="000000" w:themeColor="text1"/>
        </w:rPr>
      </w:pPr>
    </w:p>
    <w:p w14:paraId="3E72CC3E" w14:textId="4551726E" w:rsidR="004A3AB8" w:rsidRPr="0026161F" w:rsidRDefault="00993D36" w:rsidP="004A3AB8">
      <w:pPr>
        <w:ind w:right="-7"/>
        <w:jc w:val="center"/>
        <w:rPr>
          <w:rFonts w:cstheme="minorHAnsi"/>
          <w:b/>
          <w:bCs/>
          <w:color w:val="000000" w:themeColor="text1"/>
        </w:rPr>
      </w:pPr>
      <w:r w:rsidRPr="0026161F">
        <w:rPr>
          <w:rFonts w:cstheme="minorHAnsi"/>
          <w:b/>
          <w:bCs/>
          <w:color w:val="000000" w:themeColor="text1"/>
        </w:rPr>
        <w:t>C</w:t>
      </w:r>
      <w:r w:rsidR="004D7240" w:rsidRPr="0026161F">
        <w:rPr>
          <w:rFonts w:cstheme="minorHAnsi"/>
          <w:b/>
          <w:bCs/>
          <w:color w:val="000000" w:themeColor="text1"/>
        </w:rPr>
        <w:t xml:space="preserve">onvegno </w:t>
      </w:r>
      <w:r w:rsidRPr="0026161F">
        <w:rPr>
          <w:rFonts w:cstheme="minorHAnsi"/>
          <w:b/>
          <w:bCs/>
          <w:color w:val="000000" w:themeColor="text1"/>
        </w:rPr>
        <w:t xml:space="preserve">nazionale </w:t>
      </w:r>
      <w:r w:rsidR="00853AB1" w:rsidRPr="0026161F">
        <w:rPr>
          <w:rFonts w:cstheme="minorHAnsi"/>
          <w:b/>
          <w:bCs/>
          <w:color w:val="000000" w:themeColor="text1"/>
        </w:rPr>
        <w:t xml:space="preserve">con il patrocinio </w:t>
      </w:r>
      <w:r w:rsidR="004D7240" w:rsidRPr="0026161F">
        <w:rPr>
          <w:rFonts w:cstheme="minorHAnsi"/>
          <w:b/>
          <w:bCs/>
          <w:color w:val="000000" w:themeColor="text1"/>
        </w:rPr>
        <w:t>dalla Società Italiana di Cardiologia Interventistica (GISE)</w:t>
      </w:r>
    </w:p>
    <w:p w14:paraId="7E4932D1" w14:textId="77777777" w:rsidR="008340AF" w:rsidRPr="00DE578B" w:rsidRDefault="008340AF" w:rsidP="0026161F">
      <w:pPr>
        <w:ind w:right="-7"/>
        <w:rPr>
          <w:rFonts w:cstheme="minorHAnsi"/>
          <w:color w:val="FF0000"/>
        </w:rPr>
      </w:pPr>
    </w:p>
    <w:p w14:paraId="55124AA0" w14:textId="36F554E4" w:rsidR="004A3AB8" w:rsidRPr="0026161F" w:rsidRDefault="0035229F" w:rsidP="00374428">
      <w:pPr>
        <w:ind w:right="-7"/>
        <w:jc w:val="center"/>
        <w:rPr>
          <w:rFonts w:cstheme="minorHAnsi"/>
          <w:b/>
          <w:bCs/>
          <w:color w:val="000000" w:themeColor="text1"/>
          <w:sz w:val="44"/>
          <w:szCs w:val="44"/>
        </w:rPr>
      </w:pPr>
      <w:r w:rsidRPr="0026161F">
        <w:rPr>
          <w:rFonts w:cstheme="minorHAnsi"/>
          <w:b/>
          <w:bCs/>
          <w:color w:val="000000" w:themeColor="text1"/>
          <w:sz w:val="44"/>
          <w:szCs w:val="44"/>
        </w:rPr>
        <w:t xml:space="preserve">Cuore, </w:t>
      </w:r>
      <w:r w:rsidR="00993D36" w:rsidRPr="0026161F">
        <w:rPr>
          <w:rFonts w:cstheme="minorHAnsi"/>
          <w:b/>
          <w:bCs/>
          <w:color w:val="000000" w:themeColor="text1"/>
          <w:sz w:val="44"/>
          <w:szCs w:val="44"/>
        </w:rPr>
        <w:t>raddoppiati in 5 anni</w:t>
      </w:r>
      <w:r w:rsidRPr="0026161F">
        <w:rPr>
          <w:rFonts w:cstheme="minorHAnsi"/>
          <w:b/>
          <w:bCs/>
          <w:color w:val="000000" w:themeColor="text1"/>
          <w:sz w:val="44"/>
          <w:szCs w:val="44"/>
        </w:rPr>
        <w:t xml:space="preserve"> </w:t>
      </w:r>
      <w:r w:rsidR="00853AB1" w:rsidRPr="0026161F">
        <w:rPr>
          <w:rFonts w:cstheme="minorHAnsi"/>
          <w:b/>
          <w:bCs/>
          <w:color w:val="000000" w:themeColor="text1"/>
          <w:sz w:val="44"/>
          <w:szCs w:val="44"/>
        </w:rPr>
        <w:t>gli interventi ‘light’</w:t>
      </w:r>
    </w:p>
    <w:p w14:paraId="12E0FCE5" w14:textId="3189E509" w:rsidR="00374428" w:rsidRPr="0026161F" w:rsidRDefault="00993D36" w:rsidP="00853AB1">
      <w:pPr>
        <w:ind w:right="-7"/>
        <w:jc w:val="center"/>
        <w:rPr>
          <w:rFonts w:cstheme="minorHAnsi"/>
          <w:b/>
          <w:bCs/>
          <w:color w:val="000000" w:themeColor="text1"/>
          <w:sz w:val="44"/>
          <w:szCs w:val="44"/>
        </w:rPr>
      </w:pPr>
      <w:r w:rsidRPr="0026161F">
        <w:rPr>
          <w:rFonts w:cstheme="minorHAnsi"/>
          <w:b/>
          <w:bCs/>
          <w:color w:val="000000" w:themeColor="text1"/>
          <w:sz w:val="44"/>
          <w:szCs w:val="44"/>
        </w:rPr>
        <w:t>Gli esperti: “Effetto Covid solo nel</w:t>
      </w:r>
      <w:r w:rsidR="00E671C3">
        <w:rPr>
          <w:rFonts w:cstheme="minorHAnsi"/>
          <w:b/>
          <w:bCs/>
          <w:color w:val="000000" w:themeColor="text1"/>
          <w:sz w:val="44"/>
          <w:szCs w:val="44"/>
        </w:rPr>
        <w:t xml:space="preserve"> primo anno</w:t>
      </w:r>
      <w:r w:rsidRPr="0026161F">
        <w:rPr>
          <w:rFonts w:cstheme="minorHAnsi"/>
          <w:b/>
          <w:bCs/>
          <w:color w:val="000000" w:themeColor="text1"/>
          <w:sz w:val="44"/>
          <w:szCs w:val="44"/>
        </w:rPr>
        <w:t>”</w:t>
      </w:r>
    </w:p>
    <w:p w14:paraId="660D300A" w14:textId="77777777" w:rsidR="00853AB1" w:rsidRPr="0026161F" w:rsidRDefault="00853AB1" w:rsidP="00374428">
      <w:pPr>
        <w:ind w:right="-7"/>
        <w:jc w:val="center"/>
        <w:rPr>
          <w:rFonts w:cstheme="minorHAnsi"/>
          <w:b/>
          <w:bCs/>
          <w:i/>
          <w:iCs/>
          <w:color w:val="000000" w:themeColor="text1"/>
        </w:rPr>
      </w:pPr>
    </w:p>
    <w:p w14:paraId="3EA0C22E" w14:textId="524E8852" w:rsidR="00993D36" w:rsidRPr="0026161F" w:rsidRDefault="00D36009" w:rsidP="00374428">
      <w:pPr>
        <w:ind w:right="-7"/>
        <w:jc w:val="center"/>
        <w:rPr>
          <w:rFonts w:cstheme="minorHAnsi"/>
          <w:b/>
          <w:bCs/>
          <w:i/>
          <w:iCs/>
          <w:color w:val="000000" w:themeColor="text1"/>
        </w:rPr>
      </w:pPr>
      <w:r w:rsidRPr="0026161F">
        <w:rPr>
          <w:rFonts w:cstheme="minorHAnsi"/>
          <w:b/>
          <w:bCs/>
          <w:i/>
          <w:iCs/>
          <w:color w:val="000000" w:themeColor="text1"/>
        </w:rPr>
        <w:t>Sempre più diffusa l</w:t>
      </w:r>
      <w:r w:rsidR="004D7240" w:rsidRPr="0026161F">
        <w:rPr>
          <w:rFonts w:cstheme="minorHAnsi"/>
          <w:b/>
          <w:bCs/>
          <w:i/>
          <w:iCs/>
          <w:color w:val="000000" w:themeColor="text1"/>
        </w:rPr>
        <w:t xml:space="preserve">a tecnologia </w:t>
      </w:r>
      <w:r w:rsidR="0026161F">
        <w:rPr>
          <w:rFonts w:cstheme="minorHAnsi"/>
          <w:b/>
          <w:bCs/>
          <w:i/>
          <w:iCs/>
          <w:color w:val="000000" w:themeColor="text1"/>
        </w:rPr>
        <w:t xml:space="preserve">TAVI </w:t>
      </w:r>
      <w:r w:rsidR="004D7240" w:rsidRPr="0026161F">
        <w:rPr>
          <w:rFonts w:cstheme="minorHAnsi"/>
          <w:b/>
          <w:bCs/>
          <w:i/>
          <w:iCs/>
          <w:color w:val="000000" w:themeColor="text1"/>
        </w:rPr>
        <w:t>che consente di impiantare una valvola aortica trans-catetere, evita</w:t>
      </w:r>
      <w:r w:rsidRPr="0026161F">
        <w:rPr>
          <w:rFonts w:cstheme="minorHAnsi"/>
          <w:b/>
          <w:bCs/>
          <w:i/>
          <w:iCs/>
          <w:color w:val="000000" w:themeColor="text1"/>
        </w:rPr>
        <w:t>ndo</w:t>
      </w:r>
      <w:r w:rsidR="004D7240" w:rsidRPr="0026161F">
        <w:rPr>
          <w:rFonts w:cstheme="minorHAnsi"/>
          <w:b/>
          <w:bCs/>
          <w:i/>
          <w:iCs/>
          <w:color w:val="000000" w:themeColor="text1"/>
        </w:rPr>
        <w:t xml:space="preserve"> l’intervento a cuore aperto ai pazienti di patologie cardiovascolari gravi come la stenosi aortica degenerativa</w:t>
      </w:r>
      <w:r w:rsidRPr="0026161F">
        <w:rPr>
          <w:rFonts w:cstheme="minorHAnsi"/>
          <w:b/>
          <w:bCs/>
          <w:i/>
          <w:iCs/>
          <w:color w:val="000000" w:themeColor="text1"/>
        </w:rPr>
        <w:t xml:space="preserve">. </w:t>
      </w:r>
      <w:r w:rsidR="00993D36" w:rsidRPr="0026161F">
        <w:rPr>
          <w:rFonts w:cstheme="minorHAnsi"/>
          <w:b/>
          <w:bCs/>
          <w:i/>
          <w:iCs/>
          <w:color w:val="000000" w:themeColor="text1"/>
        </w:rPr>
        <w:t xml:space="preserve">Tre </w:t>
      </w:r>
      <w:r w:rsidR="00E02E2A">
        <w:rPr>
          <w:rFonts w:cstheme="minorHAnsi"/>
          <w:b/>
          <w:bCs/>
          <w:i/>
          <w:iCs/>
          <w:color w:val="000000" w:themeColor="text1"/>
        </w:rPr>
        <w:t>R</w:t>
      </w:r>
      <w:r w:rsidR="00993D36" w:rsidRPr="0026161F">
        <w:rPr>
          <w:rFonts w:cstheme="minorHAnsi"/>
          <w:b/>
          <w:bCs/>
          <w:i/>
          <w:iCs/>
          <w:color w:val="000000" w:themeColor="text1"/>
        </w:rPr>
        <w:t>egioni al ‘top’ per numero di interventi: Lombardia (1674 interventi), Veneto (859) e Campania (797)</w:t>
      </w:r>
    </w:p>
    <w:p w14:paraId="714594A6" w14:textId="77777777" w:rsidR="006310E2" w:rsidRPr="0026161F" w:rsidRDefault="006310E2" w:rsidP="00FA272B">
      <w:pPr>
        <w:ind w:right="-7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4DAF127F" w14:textId="6C5F76CF" w:rsidR="00AA7727" w:rsidRPr="0026161F" w:rsidRDefault="003869D0" w:rsidP="00EE0EA7">
      <w:pPr>
        <w:ind w:right="-7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26161F">
        <w:rPr>
          <w:rFonts w:cstheme="minorHAnsi"/>
          <w:b/>
          <w:bCs/>
          <w:color w:val="000000" w:themeColor="text1"/>
          <w:sz w:val="22"/>
          <w:szCs w:val="22"/>
        </w:rPr>
        <w:t>Napoli</w:t>
      </w:r>
      <w:r w:rsidR="004A3AB8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, </w:t>
      </w:r>
      <w:r w:rsidR="006310E2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mercoledì </w:t>
      </w:r>
      <w:r w:rsidR="00BE0731" w:rsidRPr="0026161F">
        <w:rPr>
          <w:rFonts w:cstheme="minorHAnsi"/>
          <w:b/>
          <w:bCs/>
          <w:color w:val="000000" w:themeColor="text1"/>
          <w:sz w:val="22"/>
          <w:szCs w:val="22"/>
        </w:rPr>
        <w:t>13</w:t>
      </w:r>
      <w:r w:rsidR="004A3AB8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BE0731" w:rsidRPr="0026161F">
        <w:rPr>
          <w:rFonts w:cstheme="minorHAnsi"/>
          <w:b/>
          <w:bCs/>
          <w:color w:val="000000" w:themeColor="text1"/>
          <w:sz w:val="22"/>
          <w:szCs w:val="22"/>
        </w:rPr>
        <w:t>aprile</w:t>
      </w:r>
      <w:r w:rsidR="004A3AB8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 202</w:t>
      </w:r>
      <w:r w:rsidR="00BE0731" w:rsidRPr="0026161F">
        <w:rPr>
          <w:rFonts w:cstheme="minorHAnsi"/>
          <w:b/>
          <w:bCs/>
          <w:color w:val="000000" w:themeColor="text1"/>
          <w:sz w:val="22"/>
          <w:szCs w:val="22"/>
        </w:rPr>
        <w:t>2</w:t>
      </w:r>
      <w:r w:rsidR="004A3AB8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 –</w:t>
      </w:r>
      <w:r w:rsidR="00A80258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F95947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La pandemia non ha fermato, ma solo rallentato la sempre maggiore propensione all’utilizzo della TAVI, </w:t>
      </w:r>
      <w:r w:rsidR="006B7425" w:rsidRPr="0026161F">
        <w:rPr>
          <w:rFonts w:cstheme="minorHAnsi"/>
          <w:b/>
          <w:bCs/>
          <w:color w:val="000000" w:themeColor="text1"/>
          <w:sz w:val="22"/>
          <w:szCs w:val="22"/>
        </w:rPr>
        <w:t>la tecnologia che consente di impiantare una valvola aortica trans-catetere</w:t>
      </w:r>
      <w:r w:rsidR="00F95947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 in caso di patologie cardiovascolari molto gravi come la stenosi aortica degenerativa. </w:t>
      </w:r>
      <w:r w:rsidR="00B05CBA" w:rsidRPr="0026161F">
        <w:rPr>
          <w:rFonts w:cstheme="minorHAnsi"/>
          <w:b/>
          <w:bCs/>
          <w:color w:val="000000" w:themeColor="text1"/>
          <w:sz w:val="22"/>
          <w:szCs w:val="22"/>
        </w:rPr>
        <w:t>Evit</w:t>
      </w:r>
      <w:r w:rsidR="00FA272B" w:rsidRPr="0026161F">
        <w:rPr>
          <w:rFonts w:cstheme="minorHAnsi"/>
          <w:b/>
          <w:bCs/>
          <w:color w:val="000000" w:themeColor="text1"/>
          <w:sz w:val="22"/>
          <w:szCs w:val="22"/>
        </w:rPr>
        <w:t>a</w:t>
      </w:r>
      <w:r w:rsidR="00B05CBA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ndo cioè gli interventi a cuore aperto. </w:t>
      </w:r>
      <w:r w:rsidR="00F95947" w:rsidRPr="0026161F">
        <w:rPr>
          <w:rFonts w:cstheme="minorHAnsi"/>
          <w:b/>
          <w:bCs/>
          <w:color w:val="000000" w:themeColor="text1"/>
          <w:sz w:val="22"/>
          <w:szCs w:val="22"/>
        </w:rPr>
        <w:t>Negli ultimi cinque anni</w:t>
      </w:r>
      <w:r w:rsidR="0063336C" w:rsidRPr="0026161F">
        <w:rPr>
          <w:rFonts w:cstheme="minorHAnsi"/>
          <w:b/>
          <w:bCs/>
          <w:color w:val="000000" w:themeColor="text1"/>
          <w:sz w:val="22"/>
          <w:szCs w:val="22"/>
        </w:rPr>
        <w:t>, infatti,</w:t>
      </w:r>
      <w:r w:rsidR="00F95947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 il numero complessivo di interventi</w:t>
      </w:r>
      <w:r w:rsidR="0063336C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 in Italia</w:t>
      </w:r>
      <w:r w:rsidR="006B7425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 è quasi raddoppiat</w:t>
      </w:r>
      <w:r w:rsidR="0063336C" w:rsidRPr="0026161F">
        <w:rPr>
          <w:rFonts w:cstheme="minorHAnsi"/>
          <w:b/>
          <w:bCs/>
          <w:color w:val="000000" w:themeColor="text1"/>
          <w:sz w:val="22"/>
          <w:szCs w:val="22"/>
        </w:rPr>
        <w:t>o</w:t>
      </w:r>
      <w:r w:rsidR="00853AB1" w:rsidRPr="0026161F">
        <w:rPr>
          <w:rFonts w:cstheme="minorHAnsi"/>
          <w:b/>
          <w:bCs/>
          <w:color w:val="000000" w:themeColor="text1"/>
          <w:sz w:val="22"/>
          <w:szCs w:val="22"/>
        </w:rPr>
        <w:t>, da 4500 sa 8200</w:t>
      </w:r>
      <w:r w:rsidR="005E448B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, </w:t>
      </w:r>
      <w:r w:rsidR="00B05CBA" w:rsidRPr="0026161F">
        <w:rPr>
          <w:rFonts w:cstheme="minorHAnsi"/>
          <w:b/>
          <w:bCs/>
          <w:color w:val="000000" w:themeColor="text1"/>
          <w:sz w:val="22"/>
          <w:szCs w:val="22"/>
        </w:rPr>
        <w:t>pur</w:t>
      </w:r>
      <w:r w:rsidR="005E448B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 con un calo</w:t>
      </w:r>
      <w:r w:rsidR="00EE0EA7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5E448B" w:rsidRPr="0026161F">
        <w:rPr>
          <w:rFonts w:cstheme="minorHAnsi"/>
          <w:b/>
          <w:bCs/>
          <w:color w:val="000000" w:themeColor="text1"/>
          <w:sz w:val="22"/>
          <w:szCs w:val="22"/>
        </w:rPr>
        <w:t>nel primo anno di Covid</w:t>
      </w:r>
      <w:r w:rsidR="00853AB1" w:rsidRPr="0026161F">
        <w:rPr>
          <w:rFonts w:cstheme="minorHAnsi"/>
          <w:b/>
          <w:bCs/>
          <w:color w:val="000000" w:themeColor="text1"/>
          <w:sz w:val="22"/>
          <w:szCs w:val="22"/>
        </w:rPr>
        <w:t>.</w:t>
      </w:r>
      <w:r w:rsidR="00EE0EA7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 Sul podio </w:t>
      </w:r>
      <w:r w:rsidR="005E448B" w:rsidRPr="0026161F">
        <w:rPr>
          <w:rFonts w:eastAsia="Times New Roman" w:cstheme="minorHAnsi"/>
          <w:b/>
          <w:bCs/>
          <w:sz w:val="22"/>
          <w:szCs w:val="22"/>
          <w:lang w:eastAsia="it-IT"/>
        </w:rPr>
        <w:t>Lombardia (con ben 1674 interventi)</w:t>
      </w:r>
      <w:r w:rsidR="00725C94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seguita da</w:t>
      </w:r>
      <w:r w:rsidR="005E448B" w:rsidRPr="0026161F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Veneto (859)</w:t>
      </w:r>
      <w:r w:rsidR="00EE0EA7" w:rsidRPr="0026161F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e Campania (con 797</w:t>
      </w:r>
      <w:r w:rsidR="00EE0EA7" w:rsidRPr="00725C94">
        <w:rPr>
          <w:rFonts w:eastAsia="Times New Roman" w:cstheme="minorHAnsi"/>
          <w:b/>
          <w:bCs/>
          <w:sz w:val="22"/>
          <w:szCs w:val="22"/>
          <w:lang w:eastAsia="it-IT"/>
        </w:rPr>
        <w:t>)</w:t>
      </w:r>
      <w:r w:rsidR="0026161F" w:rsidRPr="00725C94">
        <w:rPr>
          <w:rFonts w:cstheme="minorHAnsi"/>
          <w:b/>
          <w:bCs/>
          <w:color w:val="000000" w:themeColor="text1"/>
          <w:sz w:val="22"/>
          <w:szCs w:val="22"/>
        </w:rPr>
        <w:t xml:space="preserve">. </w:t>
      </w:r>
      <w:r w:rsidR="0049265F">
        <w:rPr>
          <w:rFonts w:eastAsia="Times New Roman" w:cstheme="minorHAnsi"/>
          <w:b/>
          <w:bCs/>
          <w:sz w:val="22"/>
          <w:szCs w:val="22"/>
          <w:lang w:eastAsia="it-IT"/>
        </w:rPr>
        <w:t>N</w:t>
      </w:r>
      <w:r w:rsidR="00725C94" w:rsidRPr="00725C94">
        <w:rPr>
          <w:rFonts w:eastAsia="Times New Roman" w:cstheme="minorHAnsi"/>
          <w:b/>
          <w:bCs/>
          <w:sz w:val="22"/>
          <w:szCs w:val="22"/>
          <w:lang w:eastAsia="it-IT"/>
        </w:rPr>
        <w:t xml:space="preserve">el 2020 </w:t>
      </w:r>
      <w:r w:rsidR="0049265F">
        <w:rPr>
          <w:rFonts w:eastAsia="Times New Roman" w:cstheme="minorHAnsi"/>
          <w:b/>
          <w:bCs/>
          <w:sz w:val="22"/>
          <w:szCs w:val="22"/>
          <w:lang w:eastAsia="it-IT"/>
        </w:rPr>
        <w:t xml:space="preserve">i numeri sono </w:t>
      </w:r>
      <w:r w:rsidR="00725C94" w:rsidRPr="00725C94">
        <w:rPr>
          <w:rFonts w:eastAsia="Times New Roman" w:cstheme="minorHAnsi"/>
          <w:b/>
          <w:bCs/>
          <w:sz w:val="22"/>
          <w:szCs w:val="22"/>
          <w:lang w:eastAsia="it-IT"/>
        </w:rPr>
        <w:t>di 7592</w:t>
      </w:r>
      <w:r w:rsidR="0049265F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interventi</w:t>
      </w:r>
      <w:r w:rsidR="00725C94" w:rsidRPr="00725C94">
        <w:rPr>
          <w:rFonts w:eastAsia="Times New Roman" w:cstheme="minorHAnsi"/>
          <w:b/>
          <w:bCs/>
          <w:sz w:val="22"/>
          <w:szCs w:val="22"/>
          <w:lang w:eastAsia="it-IT"/>
        </w:rPr>
        <w:t xml:space="preserve">, più della metà dei quali (circa il 52%) al </w:t>
      </w:r>
      <w:r w:rsidR="00135526">
        <w:rPr>
          <w:rFonts w:eastAsia="Times New Roman" w:cstheme="minorHAnsi"/>
          <w:b/>
          <w:bCs/>
          <w:sz w:val="22"/>
          <w:szCs w:val="22"/>
          <w:lang w:eastAsia="it-IT"/>
        </w:rPr>
        <w:t>N</w:t>
      </w:r>
      <w:r w:rsidR="00725C94" w:rsidRPr="00725C94">
        <w:rPr>
          <w:rFonts w:eastAsia="Times New Roman" w:cstheme="minorHAnsi"/>
          <w:b/>
          <w:bCs/>
          <w:sz w:val="22"/>
          <w:szCs w:val="22"/>
          <w:lang w:eastAsia="it-IT"/>
        </w:rPr>
        <w:t xml:space="preserve">ord, quasi un terzo al </w:t>
      </w:r>
      <w:r w:rsidR="00135526">
        <w:rPr>
          <w:rFonts w:eastAsia="Times New Roman" w:cstheme="minorHAnsi"/>
          <w:b/>
          <w:bCs/>
          <w:sz w:val="22"/>
          <w:szCs w:val="22"/>
          <w:lang w:eastAsia="it-IT"/>
        </w:rPr>
        <w:t>S</w:t>
      </w:r>
      <w:r w:rsidR="00725C94" w:rsidRPr="00725C94">
        <w:rPr>
          <w:rFonts w:eastAsia="Times New Roman" w:cstheme="minorHAnsi"/>
          <w:b/>
          <w:bCs/>
          <w:sz w:val="22"/>
          <w:szCs w:val="22"/>
          <w:lang w:eastAsia="it-IT"/>
        </w:rPr>
        <w:t xml:space="preserve">ud (circa 31%), il resto nel </w:t>
      </w:r>
      <w:r w:rsidR="00135526">
        <w:rPr>
          <w:rFonts w:eastAsia="Times New Roman" w:cstheme="minorHAnsi"/>
          <w:b/>
          <w:bCs/>
          <w:sz w:val="22"/>
          <w:szCs w:val="22"/>
          <w:lang w:eastAsia="it-IT"/>
        </w:rPr>
        <w:t>C</w:t>
      </w:r>
      <w:r w:rsidR="00725C94" w:rsidRPr="00725C94">
        <w:rPr>
          <w:rFonts w:eastAsia="Times New Roman" w:cstheme="minorHAnsi"/>
          <w:b/>
          <w:bCs/>
          <w:sz w:val="22"/>
          <w:szCs w:val="22"/>
          <w:lang w:eastAsia="it-IT"/>
        </w:rPr>
        <w:t>entro del Paese. Il dato è in lieve flessione (</w:t>
      </w:r>
      <w:r w:rsidR="00135526">
        <w:rPr>
          <w:rFonts w:eastAsia="Times New Roman" w:cstheme="minorHAnsi"/>
          <w:b/>
          <w:bCs/>
          <w:sz w:val="22"/>
          <w:szCs w:val="22"/>
          <w:lang w:eastAsia="it-IT"/>
        </w:rPr>
        <w:t>-</w:t>
      </w:r>
      <w:r w:rsidR="00725C94" w:rsidRPr="00725C94">
        <w:rPr>
          <w:rFonts w:eastAsia="Times New Roman" w:cstheme="minorHAnsi"/>
          <w:b/>
          <w:bCs/>
          <w:sz w:val="22"/>
          <w:szCs w:val="22"/>
          <w:lang w:eastAsia="it-IT"/>
        </w:rPr>
        <w:t xml:space="preserve">8,73%) rispetto all’anno precedente, verosimilmente per effetto della pandemia che ha inciso in modo profondo sull’attività di tutte le strutture sanitarie del Paese. </w:t>
      </w:r>
      <w:r w:rsidR="00725C94" w:rsidRPr="00DE578B">
        <w:rPr>
          <w:rFonts w:eastAsia="Times New Roman" w:cstheme="minorHAnsi"/>
          <w:b/>
          <w:bCs/>
          <w:sz w:val="22"/>
          <w:szCs w:val="22"/>
          <w:lang w:eastAsia="it-IT"/>
        </w:rPr>
        <w:t xml:space="preserve">Ma resta comunque il secondo più alto degli ultimi cinque anni a livello nazionale, a conferma della costante tendenza all’aumento della procedura TAVI. </w:t>
      </w:r>
      <w:r w:rsidR="00AA7727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Sono </w:t>
      </w:r>
      <w:r w:rsidR="00135526">
        <w:rPr>
          <w:rFonts w:cstheme="minorHAnsi"/>
          <w:b/>
          <w:bCs/>
          <w:color w:val="000000" w:themeColor="text1"/>
          <w:sz w:val="22"/>
          <w:szCs w:val="22"/>
        </w:rPr>
        <w:t xml:space="preserve">questi </w:t>
      </w:r>
      <w:r w:rsidR="0026161F">
        <w:rPr>
          <w:rFonts w:cstheme="minorHAnsi"/>
          <w:b/>
          <w:bCs/>
          <w:color w:val="000000" w:themeColor="text1"/>
          <w:sz w:val="22"/>
          <w:szCs w:val="22"/>
        </w:rPr>
        <w:t xml:space="preserve">solo </w:t>
      </w:r>
      <w:r w:rsidR="00AA7727" w:rsidRPr="0026161F">
        <w:rPr>
          <w:rFonts w:cstheme="minorHAnsi"/>
          <w:b/>
          <w:bCs/>
          <w:color w:val="000000" w:themeColor="text1"/>
          <w:sz w:val="22"/>
          <w:szCs w:val="22"/>
        </w:rPr>
        <w:t>alcuni dei dati</w:t>
      </w:r>
      <w:r w:rsidR="00B57CF6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6B7425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che confermano </w:t>
      </w:r>
      <w:r w:rsidR="00EE0EA7" w:rsidRPr="0026161F">
        <w:rPr>
          <w:rFonts w:cstheme="minorHAnsi"/>
          <w:b/>
          <w:bCs/>
          <w:color w:val="000000" w:themeColor="text1"/>
          <w:sz w:val="22"/>
          <w:szCs w:val="22"/>
        </w:rPr>
        <w:t>l’importanza di questi interventi</w:t>
      </w:r>
      <w:r w:rsidR="00135526">
        <w:rPr>
          <w:rFonts w:cstheme="minorHAnsi"/>
          <w:b/>
          <w:bCs/>
          <w:color w:val="000000" w:themeColor="text1"/>
          <w:sz w:val="22"/>
          <w:szCs w:val="22"/>
        </w:rPr>
        <w:t>,</w:t>
      </w:r>
      <w:r w:rsidR="00EE0EA7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 diffusi nel corso del convegno nazionale</w:t>
      </w:r>
      <w:r w:rsidR="00AA7727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 “La T</w:t>
      </w:r>
      <w:r w:rsidR="00135526">
        <w:rPr>
          <w:rFonts w:cstheme="minorHAnsi"/>
          <w:b/>
          <w:bCs/>
          <w:color w:val="000000" w:themeColor="text1"/>
          <w:sz w:val="22"/>
          <w:szCs w:val="22"/>
        </w:rPr>
        <w:t>AVI</w:t>
      </w:r>
      <w:r w:rsidR="00AA7727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 nel paziente low-risk”, che si è </w:t>
      </w:r>
      <w:r w:rsidR="006B7425" w:rsidRPr="0026161F">
        <w:rPr>
          <w:rFonts w:cstheme="minorHAnsi"/>
          <w:b/>
          <w:bCs/>
          <w:color w:val="000000" w:themeColor="text1"/>
          <w:sz w:val="22"/>
          <w:szCs w:val="22"/>
        </w:rPr>
        <w:t>tenuto</w:t>
      </w:r>
      <w:r w:rsidR="00AA7727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 oggi a Napoli. All’evento, che si svolge sotto l’egida della Società Italiana di Cardiologia Interventistica (GISE)</w:t>
      </w:r>
      <w:r w:rsidR="00B57CF6">
        <w:rPr>
          <w:rFonts w:cstheme="minorHAnsi"/>
          <w:b/>
          <w:bCs/>
          <w:color w:val="000000" w:themeColor="text1"/>
          <w:sz w:val="22"/>
          <w:szCs w:val="22"/>
        </w:rPr>
        <w:t>,</w:t>
      </w:r>
      <w:r w:rsidR="00DE578B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AA7727" w:rsidRPr="0026161F">
        <w:rPr>
          <w:rFonts w:cstheme="minorHAnsi"/>
          <w:b/>
          <w:bCs/>
          <w:color w:val="000000" w:themeColor="text1"/>
          <w:sz w:val="22"/>
          <w:szCs w:val="22"/>
        </w:rPr>
        <w:t xml:space="preserve">hanno preso parte i maggiori esperti del settore. Un’occasione per fare il punto sulla situazione attuale e tracciare le linee </w:t>
      </w:r>
      <w:r w:rsidR="006B7425" w:rsidRPr="0026161F">
        <w:rPr>
          <w:rFonts w:cstheme="minorHAnsi"/>
          <w:b/>
          <w:bCs/>
          <w:color w:val="000000" w:themeColor="text1"/>
          <w:sz w:val="22"/>
          <w:szCs w:val="22"/>
        </w:rPr>
        <w:t>del futuro prossimo</w:t>
      </w:r>
      <w:r w:rsidR="00AA7727" w:rsidRPr="0026161F">
        <w:rPr>
          <w:rFonts w:cstheme="minorHAnsi"/>
          <w:b/>
          <w:bCs/>
          <w:color w:val="000000" w:themeColor="text1"/>
          <w:sz w:val="22"/>
          <w:szCs w:val="22"/>
        </w:rPr>
        <w:t>.</w:t>
      </w:r>
    </w:p>
    <w:p w14:paraId="7FFE0DE7" w14:textId="50684237" w:rsidR="0035229F" w:rsidRPr="0026161F" w:rsidRDefault="0035229F" w:rsidP="00AA7727">
      <w:pPr>
        <w:ind w:right="-7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C766FB7" w14:textId="7DDF0272" w:rsidR="0035229F" w:rsidRPr="0026161F" w:rsidRDefault="0035229F" w:rsidP="0026161F">
      <w:pPr>
        <w:jc w:val="both"/>
        <w:rPr>
          <w:rFonts w:eastAsia="Times New Roman" w:cstheme="minorHAnsi"/>
          <w:color w:val="1D2228"/>
          <w:sz w:val="22"/>
          <w:szCs w:val="22"/>
          <w:shd w:val="clear" w:color="auto" w:fill="FFFFFF"/>
          <w:lang w:eastAsia="it-IT"/>
        </w:rPr>
      </w:pPr>
      <w:r w:rsidRPr="0026161F">
        <w:rPr>
          <w:rFonts w:eastAsia="Times New Roman" w:cstheme="minorHAnsi"/>
          <w:color w:val="1D2228"/>
          <w:sz w:val="22"/>
          <w:szCs w:val="22"/>
          <w:shd w:val="clear" w:color="auto" w:fill="FFFFFF"/>
          <w:lang w:eastAsia="it-IT"/>
        </w:rPr>
        <w:t>“Al netto dell’impatto pandemico – ha spiegato</w:t>
      </w:r>
      <w:r w:rsidRPr="0026161F">
        <w:rPr>
          <w:rFonts w:eastAsia="Times New Roman" w:cstheme="minorHAnsi"/>
          <w:b/>
          <w:bCs/>
          <w:color w:val="1D2228"/>
          <w:sz w:val="22"/>
          <w:szCs w:val="22"/>
          <w:shd w:val="clear" w:color="auto" w:fill="FFFFFF"/>
          <w:lang w:eastAsia="it-IT"/>
        </w:rPr>
        <w:t xml:space="preserve"> Giovanni Esposito</w:t>
      </w:r>
      <w:r w:rsidRPr="00DE578B">
        <w:rPr>
          <w:rFonts w:eastAsia="Times New Roman" w:cstheme="minorHAnsi"/>
          <w:color w:val="1D2228"/>
          <w:sz w:val="22"/>
          <w:szCs w:val="22"/>
          <w:shd w:val="clear" w:color="auto" w:fill="FFFFFF"/>
          <w:lang w:eastAsia="it-IT"/>
        </w:rPr>
        <w:t xml:space="preserve">, </w:t>
      </w:r>
      <w:r w:rsidR="008340AF" w:rsidRPr="00DE578B">
        <w:rPr>
          <w:rFonts w:eastAsia="Times New Roman" w:cstheme="minorHAnsi"/>
          <w:color w:val="1D2228"/>
          <w:sz w:val="22"/>
          <w:szCs w:val="22"/>
          <w:shd w:val="clear" w:color="auto" w:fill="FFFFFF"/>
          <w:lang w:eastAsia="it-IT"/>
        </w:rPr>
        <w:t>presidente GISE, professore ordinario di cardiologia e Direttore della UOC di Emodinamica e dell’Unità di Terapia Intensiva Cardiologica dell’AOU Federico II di Napoli</w:t>
      </w:r>
      <w:r w:rsidR="008340AF" w:rsidRPr="0026161F">
        <w:rPr>
          <w:rFonts w:eastAsia="Times New Roman" w:cstheme="minorHAnsi"/>
          <w:b/>
          <w:bCs/>
          <w:color w:val="1D2228"/>
          <w:sz w:val="22"/>
          <w:szCs w:val="22"/>
          <w:shd w:val="clear" w:color="auto" w:fill="FFFFFF"/>
          <w:lang w:eastAsia="it-IT"/>
        </w:rPr>
        <w:t xml:space="preserve"> </w:t>
      </w:r>
      <w:r w:rsidR="00DE578B">
        <w:rPr>
          <w:rFonts w:eastAsia="Times New Roman" w:cstheme="minorHAnsi"/>
          <w:color w:val="1D2228"/>
          <w:sz w:val="22"/>
          <w:szCs w:val="22"/>
          <w:shd w:val="clear" w:color="auto" w:fill="FFFFFF"/>
          <w:lang w:eastAsia="it-IT"/>
        </w:rPr>
        <w:t>–</w:t>
      </w:r>
      <w:r w:rsidRPr="0026161F">
        <w:rPr>
          <w:rFonts w:eastAsia="Times New Roman" w:cstheme="minorHAnsi"/>
          <w:color w:val="1D2228"/>
          <w:sz w:val="22"/>
          <w:szCs w:val="22"/>
          <w:shd w:val="clear" w:color="auto" w:fill="FFFFFF"/>
          <w:lang w:eastAsia="it-IT"/>
        </w:rPr>
        <w:t xml:space="preserve"> i</w:t>
      </w:r>
      <w:r w:rsidR="00DE578B">
        <w:rPr>
          <w:rFonts w:eastAsia="Times New Roman" w:cstheme="minorHAnsi"/>
          <w:color w:val="1D2228"/>
          <w:sz w:val="22"/>
          <w:szCs w:val="22"/>
          <w:shd w:val="clear" w:color="auto" w:fill="FFFFFF"/>
          <w:lang w:eastAsia="it-IT"/>
        </w:rPr>
        <w:t xml:space="preserve"> </w:t>
      </w:r>
      <w:r w:rsidRPr="0026161F">
        <w:rPr>
          <w:rFonts w:eastAsia="Times New Roman" w:cstheme="minorHAnsi"/>
          <w:color w:val="1D2228"/>
          <w:sz w:val="22"/>
          <w:szCs w:val="22"/>
          <w:shd w:val="clear" w:color="auto" w:fill="FFFFFF"/>
          <w:lang w:eastAsia="it-IT"/>
        </w:rPr>
        <w:t>dati di attività raccolti indicano un incremento dell’adozione della TAVI in Italia, passata da circa 4.500</w:t>
      </w:r>
      <w:r w:rsidR="00B05CBA" w:rsidRPr="0026161F">
        <w:rPr>
          <w:rFonts w:eastAsia="Times New Roman" w:cstheme="minorHAnsi"/>
          <w:color w:val="1D2228"/>
          <w:sz w:val="22"/>
          <w:szCs w:val="22"/>
          <w:shd w:val="clear" w:color="auto" w:fill="FFFFFF"/>
          <w:lang w:eastAsia="it-IT"/>
        </w:rPr>
        <w:t xml:space="preserve"> </w:t>
      </w:r>
      <w:r w:rsidRPr="0026161F">
        <w:rPr>
          <w:rFonts w:eastAsia="Times New Roman" w:cstheme="minorHAnsi"/>
          <w:color w:val="1D2228"/>
          <w:sz w:val="22"/>
          <w:szCs w:val="22"/>
          <w:shd w:val="clear" w:color="auto" w:fill="FFFFFF"/>
          <w:lang w:eastAsia="it-IT"/>
        </w:rPr>
        <w:t>procedure nel 2016 a 8.200 nel 2019, per poi flettere nel 2020. Nella sola Campania, nel 2019 e nel 2020, il ritmo annuale è stato di poco meno di 800 procedure effettuate. Dati che confermano la tendenza all’aumento”.</w:t>
      </w:r>
    </w:p>
    <w:p w14:paraId="0D551CB3" w14:textId="188D8889" w:rsidR="0035229F" w:rsidRPr="00DE578B" w:rsidRDefault="0035229F" w:rsidP="0026161F">
      <w:pPr>
        <w:jc w:val="both"/>
        <w:rPr>
          <w:rFonts w:eastAsia="Times New Roman" w:cstheme="minorHAnsi"/>
          <w:color w:val="1D2228"/>
          <w:sz w:val="22"/>
          <w:szCs w:val="22"/>
          <w:shd w:val="clear" w:color="auto" w:fill="FFFFFF"/>
          <w:lang w:eastAsia="it-IT"/>
        </w:rPr>
      </w:pPr>
      <w:r w:rsidRPr="00DE578B">
        <w:rPr>
          <w:rFonts w:eastAsia="Times New Roman" w:cstheme="minorHAnsi"/>
          <w:color w:val="1D2228"/>
          <w:sz w:val="22"/>
          <w:szCs w:val="22"/>
          <w:shd w:val="clear" w:color="auto" w:fill="FFFFFF"/>
          <w:lang w:eastAsia="it-IT"/>
        </w:rPr>
        <w:t>“Nella seconda fase del Covid, l’impatto della pandemia è stato minore – ha aggiunto</w:t>
      </w:r>
      <w:r w:rsidRPr="00DE578B">
        <w:rPr>
          <w:rFonts w:eastAsia="Times New Roman" w:cstheme="minorHAnsi"/>
          <w:b/>
          <w:bCs/>
          <w:color w:val="1D2228"/>
          <w:sz w:val="22"/>
          <w:szCs w:val="22"/>
          <w:shd w:val="clear" w:color="auto" w:fill="FFFFFF"/>
          <w:lang w:eastAsia="it-IT"/>
        </w:rPr>
        <w:t xml:space="preserve"> Emilio Di Lorenzo, </w:t>
      </w:r>
      <w:r w:rsidRPr="00DE578B">
        <w:rPr>
          <w:rFonts w:eastAsia="Times New Roman" w:cstheme="minorHAnsi"/>
          <w:color w:val="1D2228"/>
          <w:sz w:val="22"/>
          <w:szCs w:val="22"/>
          <w:shd w:val="clear" w:color="auto" w:fill="FFFFFF"/>
          <w:lang w:eastAsia="it-IT"/>
        </w:rPr>
        <w:t>Direttore del Dipartimento Medico-Chirurgico del Cuore e dei Vasi presso l’Ospedale S. Giuseppe Moscati di Avellino – soprattutto per quelle patologie per cui sono disponibili tecnologie, come la TAVI, che consentono interventi poco invasivi in grado di evitare il ricorso alla terapia intensiva e ridurre al minimo la degenza in ospedale, offrendo una sponda importante anche sul piano della sostenibilità economica”.</w:t>
      </w:r>
    </w:p>
    <w:p w14:paraId="07A832FF" w14:textId="3F7AE572" w:rsidR="0035229F" w:rsidRPr="00DE578B" w:rsidRDefault="0035229F" w:rsidP="0026161F">
      <w:pPr>
        <w:jc w:val="both"/>
        <w:rPr>
          <w:rFonts w:eastAsia="Times New Roman" w:cstheme="minorHAnsi"/>
          <w:sz w:val="22"/>
          <w:szCs w:val="22"/>
          <w:lang w:eastAsia="it-IT"/>
        </w:rPr>
      </w:pPr>
      <w:r w:rsidRPr="00DE578B">
        <w:rPr>
          <w:rFonts w:eastAsia="Times New Roman" w:cstheme="minorHAnsi"/>
          <w:sz w:val="22"/>
          <w:szCs w:val="22"/>
          <w:lang w:eastAsia="it-IT"/>
        </w:rPr>
        <w:t xml:space="preserve">Le ultime linee guida hanno ampliato notevolmente il gruppo di pazienti che può beneficiare di questa metodica: “Con un’indicazione alla TAVI per gli ultra 75enni anni, senza dimenticare i pazienti più giovani con controindicazioni alla cardiochirurgia”, ha </w:t>
      </w:r>
      <w:r w:rsidR="00135526">
        <w:rPr>
          <w:rFonts w:eastAsia="Times New Roman" w:cstheme="minorHAnsi"/>
          <w:sz w:val="22"/>
          <w:szCs w:val="22"/>
          <w:lang w:eastAsia="it-IT"/>
        </w:rPr>
        <w:t>concluso</w:t>
      </w:r>
      <w:r w:rsidRPr="00DE578B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Paolo Golino</w:t>
      </w:r>
      <w:r w:rsidR="006310E2" w:rsidRPr="00DE578B">
        <w:rPr>
          <w:rFonts w:eastAsia="Times New Roman" w:cstheme="minorHAnsi"/>
          <w:b/>
          <w:bCs/>
          <w:sz w:val="22"/>
          <w:szCs w:val="22"/>
          <w:lang w:eastAsia="it-IT"/>
        </w:rPr>
        <w:t xml:space="preserve">, </w:t>
      </w:r>
      <w:r w:rsidR="006310E2" w:rsidRPr="00DE578B">
        <w:rPr>
          <w:rFonts w:eastAsia="Times New Roman" w:cstheme="minorHAnsi"/>
          <w:sz w:val="22"/>
          <w:szCs w:val="22"/>
          <w:lang w:eastAsia="it-IT"/>
        </w:rPr>
        <w:t>Direttore UOC Cardiologia, Università della Campania ‘Luigi Vanvitelli’.</w:t>
      </w:r>
    </w:p>
    <w:p w14:paraId="6791838D" w14:textId="77777777" w:rsidR="00725C94" w:rsidRDefault="00725C94" w:rsidP="0026161F">
      <w:pPr>
        <w:jc w:val="both"/>
        <w:rPr>
          <w:rFonts w:eastAsia="Times New Roman" w:cstheme="minorHAnsi"/>
          <w:sz w:val="22"/>
          <w:szCs w:val="22"/>
          <w:lang w:eastAsia="it-IT"/>
        </w:rPr>
      </w:pPr>
    </w:p>
    <w:p w14:paraId="49AECDD9" w14:textId="44871712" w:rsidR="006310E2" w:rsidRPr="00135526" w:rsidRDefault="006310E2">
      <w:pPr>
        <w:rPr>
          <w:rFonts w:eastAsia="Times New Roman" w:cstheme="minorHAnsi"/>
          <w:i/>
          <w:iCs/>
          <w:sz w:val="22"/>
          <w:szCs w:val="22"/>
          <w:lang w:eastAsia="it-IT"/>
        </w:rPr>
      </w:pPr>
      <w:r w:rsidRPr="00135526">
        <w:rPr>
          <w:rFonts w:eastAsia="Times New Roman" w:cstheme="minorHAnsi"/>
          <w:i/>
          <w:iCs/>
          <w:sz w:val="22"/>
          <w:szCs w:val="22"/>
          <w:lang w:eastAsia="it-IT"/>
        </w:rPr>
        <w:t>Ufficio stampa GISE</w:t>
      </w:r>
    </w:p>
    <w:p w14:paraId="7D42B070" w14:textId="77777777" w:rsidR="00135526" w:rsidRPr="00135526" w:rsidRDefault="006310E2">
      <w:pPr>
        <w:rPr>
          <w:rFonts w:eastAsia="Times New Roman" w:cstheme="minorHAnsi"/>
          <w:i/>
          <w:iCs/>
          <w:sz w:val="22"/>
          <w:szCs w:val="22"/>
          <w:lang w:eastAsia="it-IT"/>
        </w:rPr>
      </w:pPr>
      <w:r w:rsidRPr="00135526">
        <w:rPr>
          <w:rFonts w:eastAsia="Times New Roman" w:cstheme="minorHAnsi"/>
          <w:i/>
          <w:iCs/>
          <w:sz w:val="22"/>
          <w:szCs w:val="22"/>
          <w:lang w:eastAsia="it-IT"/>
        </w:rPr>
        <w:t>Gino Di Mare</w:t>
      </w:r>
      <w:r w:rsidR="00135526" w:rsidRPr="00135526">
        <w:rPr>
          <w:rFonts w:eastAsia="Times New Roman" w:cstheme="minorHAnsi"/>
          <w:i/>
          <w:iCs/>
          <w:sz w:val="22"/>
          <w:szCs w:val="22"/>
          <w:lang w:eastAsia="it-IT"/>
        </w:rPr>
        <w:t xml:space="preserve"> / </w:t>
      </w:r>
      <w:r w:rsidRPr="00135526">
        <w:rPr>
          <w:rFonts w:eastAsia="Times New Roman" w:cstheme="minorHAnsi"/>
          <w:i/>
          <w:iCs/>
          <w:sz w:val="22"/>
          <w:szCs w:val="22"/>
          <w:lang w:eastAsia="it-IT"/>
        </w:rPr>
        <w:t>339-8054110</w:t>
      </w:r>
    </w:p>
    <w:p w14:paraId="1ACB91F4" w14:textId="582D0DEB" w:rsidR="006310E2" w:rsidRPr="00135526" w:rsidRDefault="00135526">
      <w:pPr>
        <w:rPr>
          <w:rFonts w:eastAsia="Times New Roman" w:cstheme="minorHAnsi"/>
          <w:i/>
          <w:iCs/>
          <w:sz w:val="22"/>
          <w:szCs w:val="22"/>
          <w:lang w:eastAsia="it-IT"/>
        </w:rPr>
      </w:pPr>
      <w:r w:rsidRPr="00135526">
        <w:rPr>
          <w:rFonts w:eastAsia="Times New Roman" w:cstheme="minorHAnsi"/>
          <w:i/>
          <w:iCs/>
          <w:sz w:val="22"/>
          <w:szCs w:val="22"/>
          <w:lang w:eastAsia="it-IT"/>
        </w:rPr>
        <w:t xml:space="preserve">Carlo Buffoli / </w:t>
      </w:r>
      <w:r w:rsidR="006310E2" w:rsidRPr="00135526">
        <w:rPr>
          <w:rFonts w:eastAsia="Times New Roman" w:cstheme="minorHAnsi"/>
          <w:i/>
          <w:iCs/>
          <w:sz w:val="22"/>
          <w:szCs w:val="22"/>
          <w:lang w:eastAsia="it-IT"/>
        </w:rPr>
        <w:t>349-</w:t>
      </w:r>
      <w:r w:rsidR="00F2746F" w:rsidRPr="00135526">
        <w:rPr>
          <w:rFonts w:eastAsia="Times New Roman" w:cstheme="minorHAnsi"/>
          <w:i/>
          <w:iCs/>
          <w:sz w:val="22"/>
          <w:szCs w:val="22"/>
          <w:lang w:eastAsia="it-IT"/>
        </w:rPr>
        <w:t>6355598</w:t>
      </w:r>
    </w:p>
    <w:sectPr w:rsidR="006310E2" w:rsidRPr="00135526" w:rsidSect="001F5FDA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DC4F" w14:textId="77777777" w:rsidR="00FD7766" w:rsidRDefault="00FD7766" w:rsidP="002D7663">
      <w:r>
        <w:separator/>
      </w:r>
    </w:p>
  </w:endnote>
  <w:endnote w:type="continuationSeparator" w:id="0">
    <w:p w14:paraId="4E3259A1" w14:textId="77777777" w:rsidR="00FD7766" w:rsidRDefault="00FD7766" w:rsidP="002D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488D" w14:textId="77777777" w:rsidR="00FD7766" w:rsidRDefault="00FD7766" w:rsidP="002D7663">
      <w:r>
        <w:separator/>
      </w:r>
    </w:p>
  </w:footnote>
  <w:footnote w:type="continuationSeparator" w:id="0">
    <w:p w14:paraId="6007F7CB" w14:textId="77777777" w:rsidR="00FD7766" w:rsidRDefault="00FD7766" w:rsidP="002D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7D54" w14:textId="47FA3030" w:rsidR="002D7663" w:rsidRDefault="00D71923">
    <w:pPr>
      <w:pStyle w:val="Intestazione"/>
    </w:pPr>
    <w:r w:rsidRPr="000C2106">
      <w:rPr>
        <w:noProof/>
      </w:rPr>
      <w:drawing>
        <wp:inline distT="0" distB="0" distL="0" distR="0" wp14:anchorId="64178DA2" wp14:editId="76A164C7">
          <wp:extent cx="1308296" cy="637840"/>
          <wp:effectExtent l="0" t="0" r="0" b="0"/>
          <wp:docPr id="1" name="Immagine 1" descr="Immagine che contiene Carattere, logo, simbolo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arattere, logo, simbolo,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105" cy="64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4E1598" w14:textId="77777777" w:rsidR="00D71923" w:rsidRDefault="00D7192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B8"/>
    <w:rsid w:val="0004063B"/>
    <w:rsid w:val="00081D91"/>
    <w:rsid w:val="000B348B"/>
    <w:rsid w:val="000B6CDD"/>
    <w:rsid w:val="000D5196"/>
    <w:rsid w:val="000F635F"/>
    <w:rsid w:val="00135526"/>
    <w:rsid w:val="00172165"/>
    <w:rsid w:val="00176990"/>
    <w:rsid w:val="00226ECB"/>
    <w:rsid w:val="0026161F"/>
    <w:rsid w:val="00297D13"/>
    <w:rsid w:val="002B603F"/>
    <w:rsid w:val="002D7663"/>
    <w:rsid w:val="002F234B"/>
    <w:rsid w:val="0035229F"/>
    <w:rsid w:val="0037234B"/>
    <w:rsid w:val="00374428"/>
    <w:rsid w:val="003869D0"/>
    <w:rsid w:val="003A5F11"/>
    <w:rsid w:val="003D59C3"/>
    <w:rsid w:val="003E41B1"/>
    <w:rsid w:val="0049265F"/>
    <w:rsid w:val="004A3AB8"/>
    <w:rsid w:val="004D7240"/>
    <w:rsid w:val="004F32B1"/>
    <w:rsid w:val="00581425"/>
    <w:rsid w:val="005A40DC"/>
    <w:rsid w:val="005E448B"/>
    <w:rsid w:val="006310E2"/>
    <w:rsid w:val="0063336C"/>
    <w:rsid w:val="006504DF"/>
    <w:rsid w:val="0069778E"/>
    <w:rsid w:val="006B7425"/>
    <w:rsid w:val="00725C94"/>
    <w:rsid w:val="0074214E"/>
    <w:rsid w:val="007C3B0B"/>
    <w:rsid w:val="00832D8E"/>
    <w:rsid w:val="008340AF"/>
    <w:rsid w:val="00853AB1"/>
    <w:rsid w:val="00904B0E"/>
    <w:rsid w:val="00993D36"/>
    <w:rsid w:val="009C2691"/>
    <w:rsid w:val="00A60361"/>
    <w:rsid w:val="00A76E28"/>
    <w:rsid w:val="00A80258"/>
    <w:rsid w:val="00AA67CC"/>
    <w:rsid w:val="00AA7727"/>
    <w:rsid w:val="00AD64CE"/>
    <w:rsid w:val="00B05CBA"/>
    <w:rsid w:val="00B57CF6"/>
    <w:rsid w:val="00B612B4"/>
    <w:rsid w:val="00BE0731"/>
    <w:rsid w:val="00C80112"/>
    <w:rsid w:val="00C968EA"/>
    <w:rsid w:val="00CA12B7"/>
    <w:rsid w:val="00CF4F13"/>
    <w:rsid w:val="00D36009"/>
    <w:rsid w:val="00D54D87"/>
    <w:rsid w:val="00D67882"/>
    <w:rsid w:val="00D71923"/>
    <w:rsid w:val="00D8352F"/>
    <w:rsid w:val="00DC6AC6"/>
    <w:rsid w:val="00DE578B"/>
    <w:rsid w:val="00DF74F7"/>
    <w:rsid w:val="00E02E2A"/>
    <w:rsid w:val="00E44393"/>
    <w:rsid w:val="00E44FC4"/>
    <w:rsid w:val="00E671C3"/>
    <w:rsid w:val="00E9398D"/>
    <w:rsid w:val="00EA31B4"/>
    <w:rsid w:val="00EB133A"/>
    <w:rsid w:val="00EC3CFA"/>
    <w:rsid w:val="00EE0EA7"/>
    <w:rsid w:val="00EF4CEC"/>
    <w:rsid w:val="00F2746F"/>
    <w:rsid w:val="00F81F5C"/>
    <w:rsid w:val="00F95947"/>
    <w:rsid w:val="00FA272B"/>
    <w:rsid w:val="00FB1297"/>
    <w:rsid w:val="00FC3D2B"/>
    <w:rsid w:val="00FD7766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E4AD24"/>
  <w15:chartTrackingRefBased/>
  <w15:docId w15:val="{0F5892D3-3228-B949-BAD5-49AEF0FE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A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76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663"/>
  </w:style>
  <w:style w:type="paragraph" w:styleId="Pidipagina">
    <w:name w:val="footer"/>
    <w:basedOn w:val="Normale"/>
    <w:link w:val="PidipaginaCarattere"/>
    <w:uiPriority w:val="99"/>
    <w:unhideWhenUsed/>
    <w:rsid w:val="002D76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Maimone</dc:creator>
  <cp:keywords/>
  <dc:description/>
  <cp:lastModifiedBy>Carlo Buffoli</cp:lastModifiedBy>
  <cp:revision>3</cp:revision>
  <dcterms:created xsi:type="dcterms:W3CDTF">2023-05-09T15:13:00Z</dcterms:created>
  <dcterms:modified xsi:type="dcterms:W3CDTF">2023-05-09T15:19:00Z</dcterms:modified>
</cp:coreProperties>
</file>